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BC" w:rsidRPr="002847F1" w:rsidRDefault="00C05439" w:rsidP="00B663BC">
      <w:pPr>
        <w:autoSpaceDE w:val="0"/>
        <w:jc w:val="center"/>
        <w:rPr>
          <w:sz w:val="20"/>
          <w:szCs w:val="20"/>
          <w:lang w:val="en-GB"/>
        </w:rPr>
      </w:pPr>
      <w:bookmarkStart w:id="0" w:name="_GoBack"/>
      <w:bookmarkEnd w:id="0"/>
      <w:r>
        <w:rPr>
          <w:noProof/>
          <w:sz w:val="20"/>
          <w:szCs w:val="20"/>
          <w:lang w:eastAsia="hu-HU"/>
        </w:rPr>
        <w:drawing>
          <wp:inline distT="0" distB="0" distL="0" distR="0">
            <wp:extent cx="4781550" cy="16573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ÉGLEGESMOSTMÁRTÉNYL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1550" cy="1657350"/>
                    </a:xfrm>
                    <a:prstGeom prst="rect">
                      <a:avLst/>
                    </a:prstGeom>
                  </pic:spPr>
                </pic:pic>
              </a:graphicData>
            </a:graphic>
          </wp:inline>
        </w:drawing>
      </w:r>
    </w:p>
    <w:p w:rsidR="00B663BC" w:rsidRPr="002847F1" w:rsidRDefault="00B663BC" w:rsidP="00B663BC">
      <w:pPr>
        <w:autoSpaceDE w:val="0"/>
        <w:jc w:val="center"/>
        <w:rPr>
          <w:b/>
          <w:bCs/>
          <w:iCs/>
          <w:lang w:val="en-GB"/>
        </w:rPr>
      </w:pPr>
      <w:r w:rsidRPr="002847F1">
        <w:rPr>
          <w:b/>
          <w:bCs/>
          <w:lang w:val="en-GB"/>
        </w:rPr>
        <w:t xml:space="preserve">APPENDIX </w:t>
      </w:r>
      <w:r w:rsidR="00923940">
        <w:rPr>
          <w:b/>
          <w:bCs/>
          <w:lang w:val="en-GB"/>
        </w:rPr>
        <w:t>13</w:t>
      </w:r>
    </w:p>
    <w:p w:rsidR="00B663BC" w:rsidRPr="002847F1" w:rsidRDefault="00B663BC" w:rsidP="00B663BC">
      <w:pPr>
        <w:autoSpaceDE w:val="0"/>
        <w:jc w:val="center"/>
        <w:rPr>
          <w:b/>
          <w:bCs/>
          <w:i/>
          <w:iCs/>
          <w:lang w:val="en-GB"/>
        </w:rPr>
      </w:pPr>
      <w:r w:rsidRPr="002847F1">
        <w:rPr>
          <w:b/>
          <w:bCs/>
          <w:i/>
          <w:iCs/>
          <w:lang w:val="en-GB"/>
        </w:rPr>
        <w:t>(Studies or student mobility)</w:t>
      </w:r>
    </w:p>
    <w:p w:rsidR="00B663BC" w:rsidRPr="002847F1" w:rsidRDefault="00B663BC" w:rsidP="00B663BC">
      <w:pPr>
        <w:autoSpaceDE w:val="0"/>
        <w:jc w:val="center"/>
        <w:rPr>
          <w:b/>
          <w:bCs/>
          <w:i/>
          <w:iCs/>
          <w:lang w:val="en-GB"/>
        </w:rPr>
      </w:pPr>
    </w:p>
    <w:tbl>
      <w:tblPr>
        <w:tblW w:w="10146" w:type="dxa"/>
        <w:tblInd w:w="-360" w:type="dxa"/>
        <w:tblLayout w:type="fixed"/>
        <w:tblCellMar>
          <w:left w:w="0" w:type="dxa"/>
          <w:right w:w="0" w:type="dxa"/>
        </w:tblCellMar>
        <w:tblLook w:val="0000" w:firstRow="0" w:lastRow="0" w:firstColumn="0" w:lastColumn="0" w:noHBand="0" w:noVBand="0"/>
      </w:tblPr>
      <w:tblGrid>
        <w:gridCol w:w="10146"/>
      </w:tblGrid>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0D1DD9"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p>
          <w:p w:rsidR="00B663BC" w:rsidRPr="002847F1" w:rsidRDefault="00B663BC" w:rsidP="000E71BF">
            <w:pPr>
              <w:autoSpaceDE w:val="0"/>
              <w:spacing w:before="20" w:after="20"/>
              <w:ind w:left="51" w:right="51"/>
              <w:rPr>
                <w:b/>
                <w:bCs/>
                <w:sz w:val="12"/>
                <w:szCs w:val="12"/>
                <w:lang w:val="en-GB"/>
              </w:rPr>
            </w:pPr>
          </w:p>
          <w:p w:rsidR="00B663BC" w:rsidRPr="002847F1" w:rsidRDefault="000D1DD9"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mobility of students</w:t>
            </w:r>
          </w:p>
        </w:tc>
      </w:tr>
      <w:tr w:rsidR="00B663BC" w:rsidRPr="002847F1" w:rsidTr="00B663BC">
        <w:tc>
          <w:tcPr>
            <w:tcW w:w="10146" w:type="dxa"/>
            <w:tcBorders>
              <w:top w:val="single" w:sz="4" w:space="0" w:color="000000"/>
              <w:bottom w:val="single" w:sz="4" w:space="0" w:color="000000"/>
            </w:tcBorders>
          </w:tcPr>
          <w:p w:rsidR="00B663BC" w:rsidRPr="002847F1" w:rsidRDefault="00B663BC" w:rsidP="000E71BF">
            <w:pPr>
              <w:autoSpaceDE w:val="0"/>
              <w:spacing w:before="20" w:after="20"/>
              <w:ind w:left="51" w:right="51"/>
              <w:rPr>
                <w:b/>
                <w:bCs/>
                <w:sz w:val="20"/>
                <w:szCs w:val="20"/>
                <w:lang w:val="en-GB"/>
              </w:rPr>
            </w:pP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In the case of mobility of students</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name of first Member State: </w:t>
            </w:r>
            <w:r w:rsidR="000D1DD9"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type of document issued by the first Member State: </w:t>
            </w:r>
            <w:r w:rsidR="000D1DD9"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number: </w:t>
            </w:r>
            <w:r w:rsidR="000D1DD9"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p w:rsidR="00B663BC" w:rsidRPr="002847F1" w:rsidRDefault="00B663BC" w:rsidP="000E71BF">
            <w:pPr>
              <w:autoSpaceDE w:val="0"/>
              <w:spacing w:before="20" w:after="20"/>
              <w:ind w:left="51" w:right="51"/>
              <w:rPr>
                <w:b/>
                <w:bCs/>
                <w:sz w:val="20"/>
                <w:szCs w:val="20"/>
                <w:lang w:val="en-GB"/>
              </w:rPr>
            </w:pP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validity period:</w:t>
            </w:r>
            <w:r w:rsidRPr="002847F1">
              <w:rPr>
                <w:sz w:val="20"/>
                <w:szCs w:val="20"/>
                <w:lang w:val="en-GB"/>
              </w:rPr>
              <w:t xml:space="preserve"> </w:t>
            </w:r>
            <w:r w:rsidR="000D1DD9" w:rsidRPr="002847F1">
              <w:rPr>
                <w:sz w:val="20"/>
                <w:szCs w:val="20"/>
                <w:lang w:val="en-GB"/>
              </w:rPr>
              <w:fldChar w:fldCharType="begin">
                <w:ffData>
                  <w:name w:val="Szöveg10"/>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b/>
                <w:bCs/>
                <w:sz w:val="20"/>
                <w:szCs w:val="20"/>
                <w:lang w:val="en-GB"/>
              </w:rPr>
              <w:t xml:space="preserve"> year </w:t>
            </w:r>
            <w:r w:rsidR="000D1DD9" w:rsidRPr="002847F1">
              <w:rPr>
                <w:b/>
                <w:bCs/>
                <w:sz w:val="20"/>
                <w:szCs w:val="20"/>
                <w:lang w:val="en-GB"/>
              </w:rPr>
              <w:fldChar w:fldCharType="begin">
                <w:ffData>
                  <w:name w:val="Szöveg8"/>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b/>
                <w:bCs/>
                <w:sz w:val="20"/>
                <w:szCs w:val="20"/>
                <w:lang w:val="en-GB"/>
              </w:rPr>
              <w:fldChar w:fldCharType="end"/>
            </w:r>
            <w:r w:rsidRPr="002847F1">
              <w:rPr>
                <w:b/>
                <w:bCs/>
                <w:sz w:val="20"/>
                <w:szCs w:val="20"/>
                <w:lang w:val="en-GB"/>
              </w:rPr>
              <w:t xml:space="preserve"> month </w:t>
            </w:r>
            <w:r w:rsidR="000D1DD9" w:rsidRPr="002847F1">
              <w:rPr>
                <w:sz w:val="20"/>
                <w:szCs w:val="20"/>
                <w:lang w:val="en-GB"/>
              </w:rPr>
              <w:fldChar w:fldCharType="begin">
                <w:ffData>
                  <w:name w:val="Szöveg9"/>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b/>
                <w:bCs/>
                <w:sz w:val="20"/>
                <w:szCs w:val="20"/>
                <w:lang w:val="en-GB"/>
              </w:rPr>
              <w:t xml:space="preserve"> day</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p>
        </w:tc>
      </w:tr>
    </w:tbl>
    <w:p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5053"/>
        <w:gridCol w:w="5103"/>
      </w:tblGrid>
      <w:tr w:rsidR="00B663BC" w:rsidRPr="002847F1" w:rsidTr="00B663BC">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ind w:left="56" w:right="56"/>
              <w:rPr>
                <w:lang w:val="en-GB"/>
              </w:rPr>
            </w:pPr>
            <w:r w:rsidRPr="002847F1">
              <w:rPr>
                <w:b/>
                <w:bCs/>
                <w:sz w:val="20"/>
                <w:szCs w:val="20"/>
                <w:lang w:val="en-GB"/>
              </w:rPr>
              <w:t>2. Particulars of host education establishment</w:t>
            </w:r>
          </w:p>
        </w:tc>
      </w:tr>
      <w:tr w:rsidR="00B663BC" w:rsidRPr="002847F1" w:rsidTr="00B663BC">
        <w:tc>
          <w:tcPr>
            <w:tcW w:w="5053"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ind w:left="56" w:right="56"/>
              <w:rPr>
                <w:lang w:val="en-GB"/>
              </w:rPr>
            </w:pPr>
            <w:r w:rsidRPr="002847F1">
              <w:rPr>
                <w:sz w:val="20"/>
                <w:szCs w:val="20"/>
                <w:lang w:val="en-GB"/>
              </w:rPr>
              <w:t xml:space="preserve"> </w:t>
            </w:r>
            <w:r w:rsidRPr="002847F1">
              <w:rPr>
                <w:b/>
                <w:bCs/>
                <w:sz w:val="20"/>
                <w:szCs w:val="20"/>
                <w:lang w:val="en-GB"/>
              </w:rPr>
              <w:t xml:space="preserve">name: </w:t>
            </w:r>
            <w:r w:rsidR="000D1DD9" w:rsidRPr="002847F1">
              <w:rPr>
                <w:b/>
                <w:bCs/>
                <w:sz w:val="20"/>
                <w:szCs w:val="20"/>
                <w:lang w:val="en-GB"/>
              </w:rPr>
              <w:fldChar w:fldCharType="begin">
                <w:ffData>
                  <w:name w:val="Szöveg32"/>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bookmarkStart w:id="1" w:name="__Fieldmark__4600_1606281232"/>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bookmarkEnd w:id="1"/>
            <w:r w:rsidRPr="002847F1">
              <w:rPr>
                <w:sz w:val="20"/>
                <w:szCs w:val="20"/>
                <w:lang w:val="en-GB"/>
              </w:rPr>
              <w:t>secondary education</w:t>
            </w:r>
            <w:r>
              <w:rPr>
                <w:sz w:val="20"/>
                <w:szCs w:val="20"/>
                <w:lang w:val="en-GB"/>
              </w:rPr>
              <w:t xml:space="preserve"> </w:t>
            </w:r>
            <w:r w:rsidRPr="002847F1">
              <w:rPr>
                <w:sz w:val="20"/>
                <w:szCs w:val="20"/>
                <w:lang w:val="en-GB"/>
              </w:rPr>
              <w:t xml:space="preserve"> </w:t>
            </w:r>
            <w:bookmarkStart w:id="2" w:name="__Fieldmark__4601_1606281232"/>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bookmarkEnd w:id="2"/>
            <w:r w:rsidRPr="002847F1">
              <w:rPr>
                <w:sz w:val="20"/>
                <w:szCs w:val="20"/>
                <w:lang w:val="en-GB"/>
              </w:rPr>
              <w:t>bachelor training</w:t>
            </w:r>
            <w:r w:rsidRPr="002847F1">
              <w:rPr>
                <w:sz w:val="20"/>
                <w:szCs w:val="20"/>
                <w:lang w:val="en-GB"/>
              </w:rPr>
              <w:br/>
            </w:r>
            <w:bookmarkStart w:id="3" w:name="__Fieldmark__4602_1606281232"/>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bookmarkEnd w:id="3"/>
            <w:r w:rsidRPr="002847F1">
              <w:rPr>
                <w:sz w:val="20"/>
                <w:szCs w:val="20"/>
                <w:lang w:val="en-GB"/>
              </w:rPr>
              <w:t xml:space="preserve">advanced training </w:t>
            </w:r>
            <w:r w:rsidRPr="002847F1">
              <w:rPr>
                <w:sz w:val="20"/>
                <w:szCs w:val="20"/>
                <w:lang w:val="en-GB"/>
              </w:rPr>
              <w:br/>
            </w:r>
            <w:bookmarkStart w:id="4" w:name="__Fieldmark__4603_1606281232"/>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bookmarkEnd w:id="4"/>
            <w:r w:rsidRPr="002847F1">
              <w:rPr>
                <w:sz w:val="20"/>
                <w:szCs w:val="20"/>
                <w:lang w:val="en-GB"/>
              </w:rPr>
              <w:t>other training</w:t>
            </w:r>
          </w:p>
          <w:p w:rsidR="00B663BC" w:rsidRPr="002847F1" w:rsidRDefault="00B663BC" w:rsidP="000E71BF">
            <w:pPr>
              <w:autoSpaceDE w:val="0"/>
              <w:spacing w:before="20"/>
              <w:ind w:left="56" w:right="56"/>
              <w:rPr>
                <w:sz w:val="20"/>
                <w:szCs w:val="20"/>
                <w:lang w:val="en-GB"/>
              </w:rPr>
            </w:pPr>
          </w:p>
          <w:p w:rsidR="00B663BC" w:rsidRPr="002847F1" w:rsidRDefault="00B663BC" w:rsidP="000E71BF">
            <w:pPr>
              <w:autoSpaceDE w:val="0"/>
              <w:spacing w:before="20"/>
              <w:ind w:left="56" w:right="56"/>
              <w:rPr>
                <w:lang w:val="en-GB"/>
              </w:rPr>
            </w:pPr>
            <w:r w:rsidRPr="002847F1">
              <w:rPr>
                <w:sz w:val="20"/>
                <w:szCs w:val="20"/>
                <w:lang w:val="en-GB"/>
              </w:rPr>
              <w:t xml:space="preserve">type of training: </w:t>
            </w:r>
            <w:r w:rsidRPr="002847F1">
              <w:rPr>
                <w:sz w:val="20"/>
                <w:szCs w:val="20"/>
                <w:lang w:val="en-GB"/>
              </w:rPr>
              <w:br/>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preparatory course </w:t>
            </w:r>
            <w:r w:rsidRPr="002847F1">
              <w:rPr>
                <w:sz w:val="20"/>
                <w:szCs w:val="20"/>
                <w:lang w:val="en-GB"/>
              </w:rPr>
              <w:br/>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basic training</w:t>
            </w:r>
            <w:r w:rsidRPr="002847F1">
              <w:rPr>
                <w:sz w:val="20"/>
                <w:szCs w:val="20"/>
                <w:lang w:val="en-GB"/>
              </w:rPr>
              <w:br/>
            </w:r>
          </w:p>
        </w:tc>
      </w:tr>
      <w:tr w:rsidR="00B663BC" w:rsidRPr="002847F1" w:rsidTr="00B663BC">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360"/>
              <w:ind w:left="56" w:right="56"/>
              <w:rPr>
                <w:lang w:val="en-GB"/>
              </w:rPr>
            </w:pPr>
            <w:r w:rsidRPr="002847F1">
              <w:rPr>
                <w:b/>
                <w:bCs/>
                <w:sz w:val="20"/>
                <w:szCs w:val="20"/>
                <w:lang w:val="en-GB"/>
              </w:rPr>
              <w:t xml:space="preserve">Address of education establishment: </w:t>
            </w:r>
            <w:r w:rsidR="000D1DD9"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p>
        </w:tc>
      </w:tr>
      <w:tr w:rsidR="00B663BC" w:rsidRPr="002847F1" w:rsidTr="00B663BC">
        <w:trPr>
          <w:trHeight w:val="510"/>
        </w:trPr>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360"/>
              <w:ind w:left="56" w:right="56"/>
              <w:rPr>
                <w:b/>
                <w:sz w:val="20"/>
                <w:szCs w:val="20"/>
                <w:lang w:val="en-GB"/>
              </w:rPr>
            </w:pPr>
            <w:r w:rsidRPr="002847F1">
              <w:rPr>
                <w:b/>
                <w:bCs/>
                <w:sz w:val="20"/>
                <w:szCs w:val="20"/>
                <w:lang w:val="en-GB"/>
              </w:rPr>
              <w:t>3. Educational attainment:</w:t>
            </w:r>
          </w:p>
        </w:tc>
      </w:tr>
      <w:tr w:rsidR="00B663BC" w:rsidRPr="002847F1" w:rsidTr="00B663BC">
        <w:tc>
          <w:tcPr>
            <w:tcW w:w="5053"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ind w:left="56" w:right="56"/>
              <w:rPr>
                <w:sz w:val="20"/>
                <w:szCs w:val="20"/>
                <w:lang w:val="en-GB"/>
              </w:rPr>
            </w:pPr>
            <w:r w:rsidRPr="002847F1">
              <w:rPr>
                <w:b/>
                <w:bCs/>
                <w:sz w:val="20"/>
                <w:szCs w:val="20"/>
                <w:lang w:val="en-GB"/>
              </w:rPr>
              <w:t xml:space="preserve">Name of education establishment: </w:t>
            </w:r>
            <w:r w:rsidR="000D1DD9" w:rsidRPr="002847F1">
              <w:rPr>
                <w:sz w:val="20"/>
                <w:szCs w:val="20"/>
                <w:lang w:val="en-GB"/>
              </w:rPr>
              <w:fldChar w:fldCharType="begin">
                <w:ffData>
                  <w:name w:val="Szöveg32"/>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p>
          <w:p w:rsidR="00B663BC" w:rsidRPr="002847F1" w:rsidRDefault="00B663BC" w:rsidP="000E71BF">
            <w:pPr>
              <w:autoSpaceDE w:val="0"/>
              <w:spacing w:before="20"/>
              <w:ind w:left="56" w:right="56"/>
              <w:rPr>
                <w:sz w:val="20"/>
                <w:szCs w:val="20"/>
                <w:lang w:val="en-GB"/>
              </w:rPr>
            </w:pPr>
          </w:p>
          <w:p w:rsidR="00B663BC" w:rsidRPr="002847F1" w:rsidRDefault="00B663BC" w:rsidP="000E71BF">
            <w:pPr>
              <w:autoSpaceDE w:val="0"/>
              <w:spacing w:before="20"/>
              <w:ind w:left="56" w:right="56"/>
              <w:rPr>
                <w:lang w:val="en-GB"/>
              </w:rPr>
            </w:pPr>
            <w:r w:rsidRPr="002847F1">
              <w:rPr>
                <w:b/>
                <w:bCs/>
                <w:sz w:val="20"/>
                <w:szCs w:val="20"/>
                <w:lang w:val="en-GB"/>
              </w:rPr>
              <w:t xml:space="preserve">Address of education establishment: </w:t>
            </w:r>
            <w:r w:rsidR="000D1DD9"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secondary education </w:t>
            </w:r>
            <w:r>
              <w:rPr>
                <w:sz w:val="20"/>
                <w:szCs w:val="20"/>
                <w:lang w:val="en-GB"/>
              </w:rPr>
              <w:t xml:space="preserve">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bachelor training</w:t>
            </w:r>
            <w:r w:rsidRPr="002847F1">
              <w:rPr>
                <w:sz w:val="20"/>
                <w:szCs w:val="20"/>
                <w:lang w:val="en-GB"/>
              </w:rPr>
              <w:br/>
            </w:r>
          </w:p>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If holding a degree in higher education, indicate faculty: </w:t>
            </w:r>
            <w:r w:rsidR="000D1DD9"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w:t>
            </w:r>
          </w:p>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Date of receipt of diploma: </w:t>
            </w:r>
            <w:r w:rsidR="000D1DD9"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w:t>
            </w:r>
          </w:p>
          <w:p w:rsidR="00B663BC" w:rsidRPr="002847F1" w:rsidRDefault="00B663BC" w:rsidP="000E71BF">
            <w:pPr>
              <w:autoSpaceDE w:val="0"/>
              <w:spacing w:before="20"/>
              <w:ind w:left="56" w:right="56"/>
              <w:rPr>
                <w:lang w:val="en-GB"/>
              </w:rPr>
            </w:pPr>
          </w:p>
        </w:tc>
      </w:tr>
    </w:tbl>
    <w:p w:rsidR="00B663BC" w:rsidRPr="002847F1" w:rsidRDefault="00B663BC" w:rsidP="00B663BC">
      <w:pPr>
        <w:rPr>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10156"/>
      </w:tblGrid>
      <w:tr w:rsidR="00B663BC" w:rsidRPr="002847F1" w:rsidTr="00B663BC">
        <w:trPr>
          <w:trHeight w:val="837"/>
        </w:trPr>
        <w:tc>
          <w:tcPr>
            <w:tcW w:w="1015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40"/>
              <w:ind w:left="57" w:right="57"/>
              <w:rPr>
                <w:sz w:val="20"/>
                <w:szCs w:val="20"/>
                <w:lang w:val="en-GB"/>
              </w:rPr>
            </w:pPr>
            <w:r w:rsidRPr="002847F1">
              <w:rPr>
                <w:b/>
                <w:bCs/>
                <w:sz w:val="20"/>
                <w:szCs w:val="20"/>
                <w:lang w:val="en-GB"/>
              </w:rPr>
              <w:t>4. Language(s) spoken and level of proficiency:</w:t>
            </w:r>
          </w:p>
          <w:p w:rsidR="00B663BC" w:rsidRPr="002847F1" w:rsidRDefault="00B663BC" w:rsidP="000E71BF">
            <w:pPr>
              <w:autoSpaceDE w:val="0"/>
              <w:spacing w:before="20" w:after="240"/>
              <w:ind w:left="57" w:right="57"/>
              <w:rPr>
                <w:sz w:val="20"/>
                <w:szCs w:val="20"/>
                <w:lang w:val="en-GB"/>
              </w:rPr>
            </w:pPr>
            <w:r w:rsidRPr="002847F1">
              <w:rPr>
                <w:sz w:val="20"/>
                <w:szCs w:val="20"/>
                <w:lang w:val="en-GB"/>
              </w:rPr>
              <w:t xml:space="preserve"> </w:t>
            </w:r>
            <w:r w:rsidR="000D1DD9"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language, </w:t>
            </w:r>
            <w:r w:rsidR="000D1DD9"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level;    </w:t>
            </w:r>
            <w:r w:rsidR="000D1DD9"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language, </w:t>
            </w:r>
            <w:r w:rsidR="000D1DD9"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level;</w:t>
            </w:r>
          </w:p>
          <w:p w:rsidR="00B663BC" w:rsidRPr="002847F1" w:rsidRDefault="00B663BC" w:rsidP="000E71BF">
            <w:pPr>
              <w:autoSpaceDE w:val="0"/>
              <w:spacing w:before="20" w:after="240"/>
              <w:ind w:left="57" w:right="57"/>
              <w:rPr>
                <w:sz w:val="20"/>
                <w:szCs w:val="20"/>
                <w:lang w:val="en-GB"/>
              </w:rPr>
            </w:pPr>
            <w:r w:rsidRPr="002847F1">
              <w:rPr>
                <w:sz w:val="20"/>
                <w:szCs w:val="20"/>
                <w:lang w:val="en-GB"/>
              </w:rPr>
              <w:t xml:space="preserve">            language,          level;    </w:t>
            </w:r>
            <w:r w:rsidR="000D1DD9"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language, </w:t>
            </w:r>
            <w:r w:rsidR="000D1DD9"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noProof/>
                <w:sz w:val="20"/>
                <w:szCs w:val="20"/>
                <w:lang w:val="en-GB"/>
              </w:rPr>
              <w:t>     </w:t>
            </w:r>
            <w:r w:rsidR="000D1DD9" w:rsidRPr="002847F1">
              <w:rPr>
                <w:sz w:val="20"/>
                <w:szCs w:val="20"/>
                <w:lang w:val="en-GB"/>
              </w:rPr>
              <w:fldChar w:fldCharType="end"/>
            </w:r>
            <w:r w:rsidRPr="002847F1">
              <w:rPr>
                <w:sz w:val="20"/>
                <w:szCs w:val="20"/>
                <w:lang w:val="en-GB"/>
              </w:rPr>
              <w:t xml:space="preserve">   level;</w:t>
            </w:r>
          </w:p>
          <w:tbl>
            <w:tblPr>
              <w:tblpPr w:leftFromText="141" w:rightFromText="141" w:vertAnchor="text" w:horzAnchor="margin" w:tblpY="497"/>
              <w:tblW w:w="17604" w:type="dxa"/>
              <w:tblLayout w:type="fixed"/>
              <w:tblCellMar>
                <w:left w:w="0" w:type="dxa"/>
                <w:right w:w="0" w:type="dxa"/>
              </w:tblCellMar>
              <w:tblLook w:val="0000" w:firstRow="0" w:lastRow="0" w:firstColumn="0" w:lastColumn="0" w:noHBand="0" w:noVBand="0"/>
            </w:tblPr>
            <w:tblGrid>
              <w:gridCol w:w="5025"/>
              <w:gridCol w:w="5590"/>
              <w:gridCol w:w="15"/>
              <w:gridCol w:w="3487"/>
              <w:gridCol w:w="3487"/>
            </w:tblGrid>
            <w:tr w:rsidR="00B663BC" w:rsidRPr="002847F1"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keepNext/>
                    <w:autoSpaceDE w:val="0"/>
                    <w:spacing w:before="20" w:after="20"/>
                    <w:ind w:left="57" w:right="57"/>
                    <w:rPr>
                      <w:lang w:val="en-GB"/>
                    </w:rPr>
                  </w:pPr>
                  <w:r w:rsidRPr="002847F1">
                    <w:rPr>
                      <w:b/>
                      <w:bCs/>
                      <w:sz w:val="20"/>
                      <w:szCs w:val="20"/>
                      <w:lang w:val="en-GB"/>
                    </w:rPr>
                    <w:lastRenderedPageBreak/>
                    <w:t>5. Information about means of subsistence in Hungary</w:t>
                  </w:r>
                </w:p>
              </w:tc>
            </w:tr>
            <w:tr w:rsidR="00B663BC" w:rsidRPr="002847F1" w:rsidTr="000E71BF">
              <w:tc>
                <w:tcPr>
                  <w:tcW w:w="5025"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Source of support:  </w:t>
                  </w:r>
                </w:p>
              </w:tc>
              <w:tc>
                <w:tcPr>
                  <w:tcW w:w="5605"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 self </w:t>
                  </w:r>
                  <w:r w:rsidRPr="002847F1">
                    <w:rPr>
                      <w:sz w:val="20"/>
                      <w:szCs w:val="20"/>
                      <w:lang w:val="en-GB"/>
                    </w:rPr>
                    <w:br/>
                    <w:t xml:space="preserve">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yes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family member </w:t>
                  </w:r>
                  <w:r w:rsidRPr="002847F1">
                    <w:rPr>
                      <w:sz w:val="20"/>
                      <w:szCs w:val="20"/>
                      <w:lang w:val="en-GB"/>
                    </w:rPr>
                    <w:br/>
                  </w:r>
                  <w:r w:rsidRPr="002847F1">
                    <w:rPr>
                      <w:b/>
                      <w:bCs/>
                      <w:sz w:val="20"/>
                      <w:szCs w:val="20"/>
                      <w:lang w:val="en-GB"/>
                    </w:rPr>
                    <w:t xml:space="preserve">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yes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lang w:val="en-GB"/>
                    </w:rPr>
                  </w:pPr>
                  <w:r w:rsidRPr="002847F1">
                    <w:rPr>
                      <w:b/>
                      <w:bCs/>
                      <w:sz w:val="20"/>
                      <w:szCs w:val="20"/>
                      <w:lang w:val="en-GB"/>
                    </w:rPr>
                    <w:t xml:space="preserve">scholarship </w:t>
                  </w:r>
                  <w:r w:rsidRPr="002847F1">
                    <w:rPr>
                      <w:sz w:val="20"/>
                      <w:szCs w:val="20"/>
                      <w:lang w:val="en-GB"/>
                    </w:rPr>
                    <w:br/>
                  </w:r>
                  <w:r w:rsidRPr="002847F1">
                    <w:rPr>
                      <w:b/>
                      <w:bCs/>
                      <w:sz w:val="20"/>
                      <w:szCs w:val="20"/>
                      <w:lang w:val="en-GB"/>
                    </w:rPr>
                    <w:t xml:space="preserve">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yes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lang w:val="en-GB"/>
                    </w:rPr>
                  </w:pPr>
                </w:p>
              </w:tc>
              <w:tc>
                <w:tcPr>
                  <w:tcW w:w="3487" w:type="dxa"/>
                </w:tcPr>
                <w:p w:rsidR="00B663BC" w:rsidRPr="002847F1" w:rsidRDefault="00B663BC" w:rsidP="000E71BF">
                  <w:pPr>
                    <w:autoSpaceDE w:val="0"/>
                    <w:spacing w:before="20" w:after="20"/>
                    <w:ind w:left="56" w:right="56"/>
                    <w:rPr>
                      <w:lang w:val="en-GB"/>
                    </w:rPr>
                  </w:pPr>
                  <w:r w:rsidRPr="002847F1">
                    <w:rPr>
                      <w:b/>
                      <w:bCs/>
                      <w:sz w:val="20"/>
                      <w:szCs w:val="20"/>
                      <w:lang w:val="en-GB"/>
                    </w:rPr>
                    <w:t xml:space="preserve">family member </w:t>
                  </w:r>
                  <w:r w:rsidRPr="002847F1">
                    <w:rPr>
                      <w:sz w:val="20"/>
                      <w:szCs w:val="20"/>
                      <w:lang w:val="en-GB"/>
                    </w:rPr>
                    <w:br/>
                    <w:t xml:space="preserve"> </w:t>
                  </w:r>
                  <w:r w:rsidRPr="002847F1">
                    <w:rPr>
                      <w:sz w:val="20"/>
                      <w:szCs w:val="20"/>
                      <w:lang w:val="en-GB"/>
                    </w:rPr>
                    <w:br/>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yes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no</w:t>
                  </w:r>
                </w:p>
              </w:tc>
              <w:tc>
                <w:tcPr>
                  <w:tcW w:w="3487" w:type="dxa"/>
                </w:tcPr>
                <w:p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scholarship </w:t>
                  </w:r>
                  <w:r w:rsidRPr="002847F1">
                    <w:rPr>
                      <w:sz w:val="20"/>
                      <w:szCs w:val="20"/>
                      <w:lang w:val="en-GB"/>
                    </w:rPr>
                    <w:br/>
                    <w:t xml:space="preserve"> </w:t>
                  </w:r>
                  <w:r w:rsidRPr="002847F1">
                    <w:rPr>
                      <w:sz w:val="20"/>
                      <w:szCs w:val="20"/>
                      <w:lang w:val="en-GB"/>
                    </w:rPr>
                    <w:br/>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 xml:space="preserve">yes </w:t>
                  </w:r>
                  <w:r w:rsidR="000D1DD9"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2847F1">
                    <w:rPr>
                      <w:sz w:val="20"/>
                      <w:szCs w:val="20"/>
                      <w:lang w:val="en-GB"/>
                    </w:rPr>
                    <w:fldChar w:fldCharType="end"/>
                  </w:r>
                  <w:r w:rsidRPr="002847F1">
                    <w:rPr>
                      <w:sz w:val="20"/>
                      <w:szCs w:val="20"/>
                      <w:lang w:val="en-GB"/>
                    </w:rPr>
                    <w:t>no</w:t>
                  </w:r>
                </w:p>
              </w:tc>
            </w:tr>
            <w:tr w:rsidR="00B663BC" w:rsidRPr="002847F1"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120"/>
                    <w:ind w:left="57" w:right="57"/>
                    <w:rPr>
                      <w:b/>
                      <w:bCs/>
                      <w:sz w:val="20"/>
                      <w:szCs w:val="20"/>
                      <w:lang w:val="en-GB"/>
                    </w:rPr>
                  </w:pPr>
                  <w:r w:rsidRPr="002847F1">
                    <w:rPr>
                      <w:sz w:val="20"/>
                      <w:szCs w:val="20"/>
                      <w:lang w:val="en-GB"/>
                    </w:rPr>
                    <w:t xml:space="preserve"> </w:t>
                  </w:r>
                  <w:r w:rsidRPr="002847F1">
                    <w:rPr>
                      <w:b/>
                      <w:bCs/>
                      <w:sz w:val="20"/>
                      <w:szCs w:val="20"/>
                      <w:lang w:val="en-GB"/>
                    </w:rPr>
                    <w:t>Do you have any savings?</w:t>
                  </w:r>
                  <w:r w:rsidRPr="002847F1">
                    <w:rPr>
                      <w:sz w:val="20"/>
                      <w:szCs w:val="20"/>
                      <w:lang w:val="en-GB"/>
                    </w:rPr>
                    <w:t xml:space="preserve"> </w:t>
                  </w:r>
                  <w:r w:rsidR="000D1DD9"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C16AD0">
                    <w:rPr>
                      <w:sz w:val="20"/>
                      <w:szCs w:val="20"/>
                      <w:lang w:val="en-GB"/>
                    </w:rPr>
                    <w:fldChar w:fldCharType="end"/>
                  </w:r>
                  <w:r w:rsidRPr="00C16AD0">
                    <w:rPr>
                      <w:sz w:val="20"/>
                      <w:szCs w:val="20"/>
                      <w:lang w:val="en-GB"/>
                    </w:rPr>
                    <w:t xml:space="preserve">yes </w:t>
                  </w:r>
                  <w:r w:rsidR="000D1DD9"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7D49F8">
                    <w:rPr>
                      <w:sz w:val="20"/>
                      <w:szCs w:val="20"/>
                      <w:lang w:val="en-GB"/>
                    </w:rPr>
                  </w:r>
                  <w:r w:rsidR="007D49F8">
                    <w:rPr>
                      <w:sz w:val="20"/>
                      <w:szCs w:val="20"/>
                      <w:lang w:val="en-GB"/>
                    </w:rPr>
                    <w:fldChar w:fldCharType="separate"/>
                  </w:r>
                  <w:r w:rsidR="000D1DD9" w:rsidRPr="00C16AD0">
                    <w:rPr>
                      <w:sz w:val="20"/>
                      <w:szCs w:val="20"/>
                      <w:lang w:val="en-GB"/>
                    </w:rPr>
                    <w:fldChar w:fldCharType="end"/>
                  </w:r>
                  <w:r w:rsidRPr="00C16AD0">
                    <w:rPr>
                      <w:sz w:val="20"/>
                      <w:szCs w:val="20"/>
                      <w:lang w:val="en-GB"/>
                    </w:rPr>
                    <w:t>no</w:t>
                  </w:r>
                  <w:r w:rsidRPr="00C16AD0">
                    <w:rPr>
                      <w:b/>
                      <w:bCs/>
                      <w:sz w:val="20"/>
                      <w:szCs w:val="20"/>
                      <w:lang w:val="en-GB"/>
                    </w:rPr>
                    <w:t xml:space="preserve">    Amount: </w:t>
                  </w:r>
                  <w:r w:rsidR="000D1DD9" w:rsidRPr="00C16AD0">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0D1DD9" w:rsidRPr="00C16AD0">
                    <w:rPr>
                      <w:b/>
                      <w:bCs/>
                      <w:sz w:val="20"/>
                      <w:szCs w:val="20"/>
                      <w:lang w:val="en-GB"/>
                    </w:rPr>
                  </w:r>
                  <w:r w:rsidR="000D1DD9" w:rsidRPr="00C16AD0">
                    <w:rPr>
                      <w:b/>
                      <w:bCs/>
                      <w:sz w:val="20"/>
                      <w:szCs w:val="20"/>
                      <w:lang w:val="en-GB"/>
                    </w:rPr>
                    <w:fldChar w:fldCharType="separate"/>
                  </w:r>
                  <w:r w:rsidRPr="00C16AD0">
                    <w:rPr>
                      <w:b/>
                      <w:bCs/>
                      <w:noProof/>
                      <w:sz w:val="20"/>
                      <w:szCs w:val="20"/>
                      <w:lang w:val="en-GB"/>
                    </w:rPr>
                    <w:t>     </w:t>
                  </w:r>
                  <w:r w:rsidR="000D1DD9" w:rsidRPr="00C16AD0">
                    <w:rPr>
                      <w:sz w:val="20"/>
                      <w:szCs w:val="20"/>
                      <w:lang w:val="en-GB"/>
                    </w:rPr>
                    <w:fldChar w:fldCharType="end"/>
                  </w:r>
                </w:p>
                <w:p w:rsidR="00B663BC" w:rsidRPr="002847F1" w:rsidRDefault="00B663BC" w:rsidP="000E71BF">
                  <w:pPr>
                    <w:autoSpaceDE w:val="0"/>
                    <w:spacing w:before="20" w:after="120"/>
                    <w:ind w:right="57"/>
                    <w:rPr>
                      <w:lang w:val="en-GB"/>
                    </w:rPr>
                  </w:pPr>
                  <w:r w:rsidRPr="002847F1">
                    <w:rPr>
                      <w:b/>
                      <w:bCs/>
                      <w:sz w:val="20"/>
                      <w:szCs w:val="20"/>
                      <w:lang w:val="en-GB"/>
                    </w:rPr>
                    <w:t xml:space="preserve"> Other income/assets for means of subsistence:  </w:t>
                  </w:r>
                  <w:r w:rsidR="000D1DD9"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tc>
            </w:tr>
            <w:tr w:rsidR="00B663BC" w:rsidRPr="002847F1" w:rsidTr="000E71BF">
              <w:trPr>
                <w:gridAfter w:val="3"/>
                <w:wAfter w:w="6989" w:type="dxa"/>
              </w:trPr>
              <w:tc>
                <w:tcPr>
                  <w:tcW w:w="10615" w:type="dxa"/>
                  <w:gridSpan w:val="2"/>
                </w:tcPr>
                <w:p w:rsidR="00B663BC" w:rsidRPr="002847F1" w:rsidRDefault="00B663BC" w:rsidP="00B663BC">
                  <w:pPr>
                    <w:autoSpaceDE w:val="0"/>
                    <w:spacing w:before="120" w:after="120"/>
                    <w:rPr>
                      <w:lang w:val="en-GB"/>
                    </w:rPr>
                  </w:pPr>
                  <w:r w:rsidRPr="002847F1">
                    <w:rPr>
                      <w:b/>
                      <w:bCs/>
                      <w:sz w:val="20"/>
                      <w:szCs w:val="20"/>
                      <w:lang w:val="en-GB"/>
                    </w:rPr>
                    <w:t xml:space="preserve"> Name of family member providing support:</w:t>
                  </w:r>
                  <w:r w:rsidRPr="002847F1">
                    <w:rPr>
                      <w:sz w:val="20"/>
                      <w:szCs w:val="20"/>
                      <w:lang w:val="en-GB"/>
                    </w:rPr>
                    <w:t xml:space="preserve"> </w:t>
                  </w:r>
                  <w:r w:rsidR="000D1DD9" w:rsidRPr="002847F1">
                    <w:rPr>
                      <w:sz w:val="20"/>
                      <w:szCs w:val="20"/>
                      <w:lang w:val="en-GB"/>
                    </w:rPr>
                    <w:fldChar w:fldCharType="begin">
                      <w:ffData>
                        <w:name w:val="Szöveg47"/>
                        <w:enabled/>
                        <w:calcOnExit w:val="0"/>
                        <w:textInput/>
                      </w:ffData>
                    </w:fldChar>
                  </w:r>
                  <w:r w:rsidRPr="002847F1">
                    <w:rPr>
                      <w:sz w:val="20"/>
                      <w:szCs w:val="20"/>
                      <w:lang w:val="en-GB"/>
                    </w:rPr>
                    <w:instrText xml:space="preserve"> FORMTEXT </w:instrText>
                  </w:r>
                  <w:r w:rsidR="000D1DD9" w:rsidRPr="002847F1">
                    <w:rPr>
                      <w:sz w:val="20"/>
                      <w:szCs w:val="20"/>
                      <w:lang w:val="en-GB"/>
                    </w:rPr>
                  </w:r>
                  <w:r w:rsidR="000D1DD9" w:rsidRPr="002847F1">
                    <w:rPr>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r w:rsidRPr="002847F1">
                    <w:rPr>
                      <w:sz w:val="20"/>
                      <w:szCs w:val="20"/>
                      <w:lang w:val="en-GB"/>
                    </w:rPr>
                    <w:t xml:space="preserve">                                             </w:t>
                  </w:r>
                  <w:r w:rsidRPr="002847F1">
                    <w:rPr>
                      <w:b/>
                      <w:bCs/>
                      <w:sz w:val="20"/>
                      <w:szCs w:val="20"/>
                      <w:lang w:val="en-GB"/>
                    </w:rPr>
                    <w:t xml:space="preserve"> Relationship: </w:t>
                  </w:r>
                  <w:r w:rsidR="000D1DD9"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0D1DD9" w:rsidRPr="002847F1">
                    <w:rPr>
                      <w:b/>
                      <w:bCs/>
                      <w:sz w:val="20"/>
                      <w:szCs w:val="20"/>
                      <w:lang w:val="en-GB"/>
                    </w:rPr>
                  </w:r>
                  <w:r w:rsidR="000D1DD9" w:rsidRPr="002847F1">
                    <w:rPr>
                      <w:b/>
                      <w:bCs/>
                      <w:sz w:val="20"/>
                      <w:szCs w:val="20"/>
                      <w:lang w:val="en-GB"/>
                    </w:rPr>
                    <w:fldChar w:fldCharType="separate"/>
                  </w:r>
                  <w:r w:rsidRPr="002847F1">
                    <w:rPr>
                      <w:b/>
                      <w:bCs/>
                      <w:noProof/>
                      <w:sz w:val="20"/>
                      <w:szCs w:val="20"/>
                      <w:lang w:val="en-GB"/>
                    </w:rPr>
                    <w:t>     </w:t>
                  </w:r>
                  <w:r w:rsidR="000D1DD9" w:rsidRPr="002847F1">
                    <w:rPr>
                      <w:sz w:val="20"/>
                      <w:szCs w:val="20"/>
                      <w:lang w:val="en-GB"/>
                    </w:rPr>
                    <w:fldChar w:fldCharType="end"/>
                  </w:r>
                </w:p>
              </w:tc>
            </w:tr>
          </w:tbl>
          <w:p w:rsidR="00B663BC" w:rsidRPr="002847F1" w:rsidRDefault="00B663BC" w:rsidP="000E71BF">
            <w:pPr>
              <w:autoSpaceDE w:val="0"/>
              <w:spacing w:before="20" w:after="360"/>
              <w:ind w:left="56" w:right="56"/>
              <w:rPr>
                <w:lang w:val="en-GB"/>
              </w:rPr>
            </w:pPr>
          </w:p>
        </w:tc>
      </w:tr>
      <w:tr w:rsidR="00B663BC" w:rsidRPr="002847F1" w:rsidTr="00B663BC">
        <w:tc>
          <w:tcPr>
            <w:tcW w:w="10156" w:type="dxa"/>
            <w:tcBorders>
              <w:top w:val="single" w:sz="4" w:space="0" w:color="000000"/>
              <w:bottom w:val="single" w:sz="4" w:space="0" w:color="000000"/>
            </w:tcBorders>
          </w:tcPr>
          <w:p w:rsidR="00B663BC" w:rsidRDefault="00B663BC" w:rsidP="000E71BF">
            <w:pPr>
              <w:autoSpaceDE w:val="0"/>
              <w:spacing w:before="20" w:after="20"/>
              <w:ind w:left="56" w:right="56"/>
              <w:jc w:val="center"/>
              <w:rPr>
                <w:sz w:val="20"/>
                <w:szCs w:val="20"/>
                <w:lang w:val="en-GB"/>
              </w:rPr>
            </w:pPr>
            <w:r w:rsidRPr="002847F1">
              <w:rPr>
                <w:sz w:val="20"/>
                <w:szCs w:val="20"/>
                <w:lang w:val="en-GB"/>
              </w:rPr>
              <w:lastRenderedPageBreak/>
              <w:t xml:space="preserve"> </w:t>
            </w:r>
          </w:p>
          <w:p w:rsidR="00B663BC" w:rsidRPr="002847F1" w:rsidRDefault="00B663BC" w:rsidP="000E71BF">
            <w:pPr>
              <w:autoSpaceDE w:val="0"/>
              <w:spacing w:before="20" w:after="20"/>
              <w:ind w:left="56" w:right="56"/>
              <w:jc w:val="center"/>
              <w:rPr>
                <w:lang w:val="en-GB"/>
              </w:rPr>
            </w:pPr>
          </w:p>
        </w:tc>
      </w:tr>
      <w:tr w:rsidR="00B663BC" w:rsidRPr="002847F1" w:rsidTr="00B663BC">
        <w:tc>
          <w:tcPr>
            <w:tcW w:w="10156" w:type="dxa"/>
            <w:tcBorders>
              <w:top w:val="single" w:sz="4" w:space="0" w:color="000000"/>
              <w:left w:val="single" w:sz="4" w:space="0" w:color="000000"/>
              <w:bottom w:val="single" w:sz="4" w:space="0" w:color="000000"/>
              <w:right w:val="single" w:sz="4" w:space="0" w:color="000000"/>
            </w:tcBorders>
            <w:shd w:val="clear" w:color="auto" w:fill="D9D9D9"/>
          </w:tcPr>
          <w:p w:rsidR="00B663BC" w:rsidRPr="002847F1" w:rsidRDefault="00B663BC" w:rsidP="000E71BF">
            <w:pPr>
              <w:autoSpaceDE w:val="0"/>
              <w:spacing w:before="120" w:after="120"/>
              <w:jc w:val="center"/>
              <w:rPr>
                <w:lang w:val="en-GB"/>
              </w:rPr>
            </w:pPr>
            <w:r w:rsidRPr="002847F1">
              <w:rPr>
                <w:b/>
                <w:bCs/>
                <w:sz w:val="20"/>
                <w:szCs w:val="20"/>
                <w:lang w:val="en-GB"/>
              </w:rPr>
              <w:t>INFORMATION</w:t>
            </w:r>
          </w:p>
        </w:tc>
      </w:tr>
      <w:tr w:rsidR="00B663BC" w:rsidRPr="002847F1" w:rsidTr="00B663BC">
        <w:tc>
          <w:tcPr>
            <w:tcW w:w="10156" w:type="dxa"/>
            <w:tcBorders>
              <w:top w:val="single" w:sz="4" w:space="0" w:color="000000"/>
              <w:left w:val="single" w:sz="4" w:space="0" w:color="000000"/>
              <w:right w:val="single" w:sz="4" w:space="0" w:color="000000"/>
            </w:tcBorders>
            <w:shd w:val="clear" w:color="auto" w:fill="D9D9D9"/>
          </w:tcPr>
          <w:p w:rsidR="00B663BC" w:rsidRPr="002847F1" w:rsidRDefault="00B663BC" w:rsidP="000E71BF">
            <w:pPr>
              <w:pStyle w:val="Jegyzetszveg1"/>
              <w:spacing w:before="120"/>
              <w:ind w:left="57" w:right="57"/>
              <w:jc w:val="both"/>
              <w:rPr>
                <w:lang w:val="en-GB"/>
              </w:rPr>
            </w:pPr>
            <w:r w:rsidRPr="002847F1">
              <w:rPr>
                <w:lang w:val="en-GB"/>
              </w:rPr>
              <w:t xml:space="preserve">The application for residence permit must be submitted in person with documents verifying compliance with conditions for residence enclosed. </w:t>
            </w:r>
          </w:p>
          <w:p w:rsidR="00B663BC" w:rsidRPr="002847F1" w:rsidRDefault="00B663BC" w:rsidP="000E71BF">
            <w:pPr>
              <w:pStyle w:val="Jegyzetszveg1"/>
              <w:ind w:left="57" w:right="57"/>
              <w:jc w:val="both"/>
              <w:rPr>
                <w:bCs/>
                <w:lang w:val="en-GB"/>
              </w:rPr>
            </w:pPr>
            <w:r w:rsidRPr="002847F1">
              <w:rPr>
                <w:lang w:val="en-GB"/>
              </w:rPr>
              <w:t xml:space="preserve">One facial photograph and proof of payment of the administrative service fee provided for by law must also be enclosed with the application.  </w:t>
            </w:r>
          </w:p>
          <w:p w:rsidR="00B663BC" w:rsidRPr="002847F1" w:rsidRDefault="00B663BC" w:rsidP="000E71BF">
            <w:pPr>
              <w:pStyle w:val="Jegyzetszveg1"/>
              <w:ind w:left="57" w:right="57"/>
              <w:jc w:val="both"/>
              <w:rPr>
                <w:lang w:val="en-GB"/>
              </w:rPr>
            </w:pPr>
            <w:r w:rsidRPr="002847F1">
              <w:rPr>
                <w:lang w:val="en-GB"/>
              </w:rPr>
              <w:t>At the time of submitting the application the applicant shall produce his/her valid travel document. The passport must be valid for at least 3 additional months beyond the date of expiry of the residence permit.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spacing w:before="120" w:after="20"/>
              <w:ind w:left="56" w:right="56"/>
              <w:rPr>
                <w:lang w:val="en-GB"/>
              </w:rPr>
            </w:pPr>
            <w:r w:rsidRPr="002847F1">
              <w:rPr>
                <w:b/>
                <w:bCs/>
                <w:sz w:val="20"/>
                <w:szCs w:val="20"/>
                <w:lang w:val="en-GB"/>
              </w:rPr>
              <w:t>The following must be enclosed with the application:</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spacing w:before="120" w:after="20"/>
              <w:ind w:left="56" w:right="56"/>
              <w:rPr>
                <w:lang w:val="en-GB"/>
              </w:rPr>
            </w:pPr>
            <w:r w:rsidRPr="002847F1">
              <w:rPr>
                <w:b/>
                <w:bCs/>
                <w:sz w:val="20"/>
                <w:szCs w:val="20"/>
                <w:lang w:val="en-GB"/>
              </w:rPr>
              <w:t>documents evidencing the purpose of residence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1"/>
              </w:numPr>
              <w:autoSpaceDE w:val="0"/>
              <w:ind w:right="56"/>
              <w:rPr>
                <w:sz w:val="20"/>
                <w:szCs w:val="20"/>
                <w:lang w:val="en-GB"/>
              </w:rPr>
            </w:pPr>
            <w:r w:rsidRPr="002847F1">
              <w:rPr>
                <w:sz w:val="20"/>
                <w:szCs w:val="20"/>
                <w:lang w:val="en-GB"/>
              </w:rPr>
              <w:t>certificate of admission or document to verify the applicant’s student status from higher education institution</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 xml:space="preserve">school attendance certificate from secondary education establishment </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proof of payment of the fee charged by the higher education institution</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language certificate in proof of language proficiency</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ind w:right="56"/>
              <w:rPr>
                <w:sz w:val="20"/>
                <w:szCs w:val="20"/>
                <w:lang w:val="en-GB"/>
              </w:rPr>
            </w:pPr>
            <w:r w:rsidRPr="002847F1">
              <w:rPr>
                <w:sz w:val="20"/>
                <w:szCs w:val="20"/>
                <w:lang w:val="en-GB"/>
              </w:rPr>
              <w:t xml:space="preserve"> </w:t>
            </w:r>
            <w:r w:rsidRPr="002847F1">
              <w:rPr>
                <w:b/>
                <w:bCs/>
                <w:sz w:val="20"/>
                <w:szCs w:val="20"/>
                <w:lang w:val="en-GB"/>
              </w:rPr>
              <w:t>documents evidencing the use of lodging</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certified copy of title deed issued within 30 days to date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residential lease contract or document on accommodation by courtesy</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statement on boarding (dormitory) services</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snapToGrid w:val="0"/>
              <w:ind w:right="56"/>
              <w:rPr>
                <w:lang w:val="en-GB"/>
              </w:rPr>
            </w:pPr>
            <w:r w:rsidRPr="002847F1">
              <w:rPr>
                <w:sz w:val="20"/>
                <w:szCs w:val="20"/>
                <w:lang w:val="en-GB"/>
              </w:rPr>
              <w:t>completed accommodation registration form signed by landlord</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ind w:left="56" w:right="56"/>
              <w:rPr>
                <w:lang w:val="en-GB"/>
              </w:rPr>
            </w:pPr>
            <w:r w:rsidRPr="002847F1">
              <w:rPr>
                <w:b/>
                <w:bCs/>
                <w:sz w:val="20"/>
                <w:szCs w:val="20"/>
                <w:lang w:val="en-GB"/>
              </w:rPr>
              <w:t>documents evidencing subsistence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certificate on the payment of scholarship grant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if supporting a family member, statement of support and document in proof of ability to provide support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bank statement</w:t>
            </w:r>
          </w:p>
        </w:tc>
      </w:tr>
      <w:tr w:rsidR="00B663BC" w:rsidRPr="002847F1" w:rsidTr="00B663BC">
        <w:tc>
          <w:tcPr>
            <w:tcW w:w="10156" w:type="dxa"/>
            <w:tcBorders>
              <w:left w:val="single" w:sz="4" w:space="0" w:color="000000"/>
              <w:bottom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sz w:val="20"/>
                <w:szCs w:val="20"/>
                <w:lang w:val="en-GB"/>
              </w:rPr>
            </w:pPr>
            <w:r w:rsidRPr="002847F1">
              <w:rPr>
                <w:sz w:val="20"/>
                <w:szCs w:val="20"/>
                <w:lang w:val="en-GB"/>
              </w:rPr>
              <w:t>other proof on payment of regular income</w:t>
            </w:r>
          </w:p>
          <w:p w:rsidR="00B663BC" w:rsidRPr="002847F1" w:rsidRDefault="00B663BC" w:rsidP="00B663BC">
            <w:pPr>
              <w:numPr>
                <w:ilvl w:val="0"/>
                <w:numId w:val="3"/>
              </w:numPr>
              <w:autoSpaceDE w:val="0"/>
              <w:ind w:right="56"/>
              <w:rPr>
                <w:lang w:val="en-GB"/>
              </w:rPr>
            </w:pPr>
            <w:r w:rsidRPr="002847F1">
              <w:rPr>
                <w:sz w:val="20"/>
                <w:szCs w:val="20"/>
                <w:lang w:val="en-GB"/>
              </w:rPr>
              <w:t>other document</w:t>
            </w:r>
          </w:p>
          <w:p w:rsidR="00B663BC" w:rsidRPr="002847F1" w:rsidRDefault="00B663BC" w:rsidP="000E71BF">
            <w:pPr>
              <w:autoSpaceDE w:val="0"/>
              <w:spacing w:after="120"/>
              <w:ind w:left="57" w:right="57"/>
              <w:rPr>
                <w:sz w:val="20"/>
                <w:szCs w:val="20"/>
                <w:lang w:val="en-GB"/>
              </w:rPr>
            </w:pPr>
            <w:r w:rsidRPr="002847F1">
              <w:rPr>
                <w:b/>
                <w:bCs/>
                <w:sz w:val="20"/>
                <w:szCs w:val="20"/>
                <w:lang w:val="en-GB"/>
              </w:rPr>
              <w:t>documents evidencing comprehensive sickness insurance cover</w:t>
            </w:r>
          </w:p>
        </w:tc>
      </w:tr>
    </w:tbl>
    <w:p w:rsidR="00B663BC" w:rsidRPr="002847F1" w:rsidRDefault="00B663BC" w:rsidP="00B663BC">
      <w:pPr>
        <w:rPr>
          <w:lang w:val="en-GB"/>
        </w:rPr>
      </w:pPr>
    </w:p>
    <w:p w:rsidR="00B663BC" w:rsidRPr="002847F1" w:rsidRDefault="00B663BC" w:rsidP="00B663BC">
      <w:pPr>
        <w:suppressAutoHyphens w:val="0"/>
        <w:rPr>
          <w:lang w:val="en-GB"/>
        </w:rPr>
      </w:pPr>
      <w:r w:rsidRPr="002847F1">
        <w:rPr>
          <w:lang w:val="en-GB"/>
        </w:rPr>
        <w:br w:type="page"/>
      </w:r>
    </w:p>
    <w:p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56"/>
      </w:tblGrid>
      <w:tr w:rsidR="00B663BC" w:rsidRPr="002847F1" w:rsidTr="00B663BC">
        <w:trPr>
          <w:trHeight w:val="309"/>
        </w:trPr>
        <w:tc>
          <w:tcPr>
            <w:tcW w:w="10156" w:type="dxa"/>
            <w:shd w:val="clear" w:color="auto" w:fill="D9D9D9"/>
          </w:tcPr>
          <w:p w:rsidR="00B663BC" w:rsidRPr="002847F1" w:rsidRDefault="00B663BC" w:rsidP="000E71BF">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rsidTr="00B663BC">
        <w:trPr>
          <w:trHeight w:val="1160"/>
        </w:trPr>
        <w:tc>
          <w:tcPr>
            <w:tcW w:w="10156" w:type="dxa"/>
            <w:shd w:val="clear" w:color="auto" w:fill="D9D9D9"/>
          </w:tcPr>
          <w:p w:rsidR="00B663BC" w:rsidRPr="002847F1" w:rsidRDefault="00B663BC" w:rsidP="000E71BF">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rsidR="00B663BC" w:rsidRPr="002847F1" w:rsidRDefault="00B663BC" w:rsidP="000E71BF">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rsidTr="00B663BC">
        <w:tc>
          <w:tcPr>
            <w:tcW w:w="10156" w:type="dxa"/>
            <w:shd w:val="clear" w:color="auto" w:fill="D9D9D9"/>
          </w:tcPr>
          <w:p w:rsidR="00B663BC" w:rsidRPr="002847F1" w:rsidRDefault="00B663BC" w:rsidP="000E71BF">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rsidTr="00B663BC">
        <w:trPr>
          <w:trHeight w:val="70"/>
        </w:trPr>
        <w:tc>
          <w:tcPr>
            <w:tcW w:w="10156" w:type="dxa"/>
            <w:shd w:val="clear" w:color="auto" w:fill="D9D9D9"/>
          </w:tcPr>
          <w:p w:rsidR="00B663BC" w:rsidRPr="002847F1" w:rsidRDefault="00B663BC" w:rsidP="000E71BF">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B663BC" w:rsidRPr="002847F1" w:rsidRDefault="00B663BC" w:rsidP="00B663BC">
      <w:pPr>
        <w:rPr>
          <w:lang w:val="en-GB"/>
        </w:rPr>
      </w:pPr>
    </w:p>
    <w:p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BC"/>
    <w:rsid w:val="0002305B"/>
    <w:rsid w:val="00096CF3"/>
    <w:rsid w:val="000D1DD9"/>
    <w:rsid w:val="003258C6"/>
    <w:rsid w:val="00351B00"/>
    <w:rsid w:val="005853FD"/>
    <w:rsid w:val="007B7122"/>
    <w:rsid w:val="007D49F8"/>
    <w:rsid w:val="007E4EAD"/>
    <w:rsid w:val="00812C04"/>
    <w:rsid w:val="00923940"/>
    <w:rsid w:val="00B663BC"/>
    <w:rsid w:val="00BE7EC5"/>
    <w:rsid w:val="00C05439"/>
    <w:rsid w:val="00C16AD0"/>
    <w:rsid w:val="00C565C5"/>
    <w:rsid w:val="00DE22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68358-57D7-4D58-9C82-0A88715E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4147</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bp0909md</dc:creator>
  <cp:lastModifiedBy>Zöld Orsolya dr.</cp:lastModifiedBy>
  <cp:revision>2</cp:revision>
  <cp:lastPrinted>2018-04-04T09:06:00Z</cp:lastPrinted>
  <dcterms:created xsi:type="dcterms:W3CDTF">2023-06-16T07:19:00Z</dcterms:created>
  <dcterms:modified xsi:type="dcterms:W3CDTF">2023-06-16T07:19:00Z</dcterms:modified>
</cp:coreProperties>
</file>